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4A197" w14:textId="77777777" w:rsidR="004B7314" w:rsidRDefault="004B7314" w:rsidP="00BD3F82">
      <w:pPr>
        <w:jc w:val="center"/>
        <w:rPr>
          <w:rFonts w:ascii="Arial Black" w:hAnsi="Arial Black"/>
          <w:sz w:val="52"/>
          <w:szCs w:val="52"/>
        </w:rPr>
      </w:pPr>
      <w:r>
        <w:rPr>
          <w:noProof/>
        </w:rPr>
        <w:drawing>
          <wp:inline distT="0" distB="0" distL="0" distR="0" wp14:anchorId="0A00F6DA" wp14:editId="620ACC08">
            <wp:extent cx="2675106" cy="11108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619" cy="115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7FAC5" w14:textId="4AA40935" w:rsidR="0003246E" w:rsidRPr="004B7314" w:rsidRDefault="00070495" w:rsidP="00BD3F82">
      <w:pPr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Conditioned Residential Building Plan Submission Requirements</w:t>
      </w:r>
    </w:p>
    <w:p w14:paraId="68CC1408" w14:textId="0742E540" w:rsidR="004B7314" w:rsidRDefault="004B7314" w:rsidP="00BD3F82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(effective July 1</w:t>
      </w:r>
      <w:r w:rsidRPr="004B7314">
        <w:rPr>
          <w:rFonts w:ascii="Arial Black" w:hAnsi="Arial Black"/>
          <w:sz w:val="40"/>
          <w:szCs w:val="40"/>
          <w:vertAlign w:val="superscript"/>
        </w:rPr>
        <w:t>st</w:t>
      </w:r>
      <w:r>
        <w:rPr>
          <w:rFonts w:ascii="Arial Black" w:hAnsi="Arial Black"/>
          <w:sz w:val="40"/>
          <w:szCs w:val="40"/>
        </w:rPr>
        <w:t>, 2020)</w:t>
      </w:r>
    </w:p>
    <w:p w14:paraId="78296725" w14:textId="77777777" w:rsidR="00BD3F82" w:rsidRPr="00571A1B" w:rsidRDefault="00BD3F82" w:rsidP="00BD3F82">
      <w:pPr>
        <w:pStyle w:val="ListParagraph"/>
        <w:numPr>
          <w:ilvl w:val="0"/>
          <w:numId w:val="1"/>
        </w:numPr>
        <w:rPr>
          <w:rFonts w:ascii="Arial Black" w:hAnsi="Arial Black"/>
          <w:sz w:val="26"/>
          <w:szCs w:val="26"/>
        </w:rPr>
      </w:pPr>
      <w:r w:rsidRPr="00571A1B">
        <w:rPr>
          <w:rFonts w:ascii="Arial Black" w:hAnsi="Arial Black"/>
          <w:sz w:val="26"/>
          <w:szCs w:val="26"/>
        </w:rPr>
        <w:t>Fully dimensioned with ceiling heights</w:t>
      </w:r>
    </w:p>
    <w:p w14:paraId="6766FA63" w14:textId="77777777" w:rsidR="00BD3F82" w:rsidRPr="00571A1B" w:rsidRDefault="00BD3F82" w:rsidP="00BD3F82">
      <w:pPr>
        <w:pStyle w:val="ListParagraph"/>
        <w:numPr>
          <w:ilvl w:val="0"/>
          <w:numId w:val="1"/>
        </w:numPr>
        <w:rPr>
          <w:rFonts w:ascii="Arial Black" w:hAnsi="Arial Black"/>
          <w:sz w:val="26"/>
          <w:szCs w:val="26"/>
        </w:rPr>
      </w:pPr>
      <w:r w:rsidRPr="00571A1B">
        <w:rPr>
          <w:rFonts w:ascii="Arial Black" w:hAnsi="Arial Black"/>
          <w:sz w:val="26"/>
          <w:szCs w:val="26"/>
        </w:rPr>
        <w:t>Doors and windows with sizes</w:t>
      </w:r>
    </w:p>
    <w:p w14:paraId="74A0A338" w14:textId="77777777" w:rsidR="00BD3F82" w:rsidRPr="00571A1B" w:rsidRDefault="00BD3F82" w:rsidP="00BD3F82">
      <w:pPr>
        <w:pStyle w:val="ListParagraph"/>
        <w:numPr>
          <w:ilvl w:val="0"/>
          <w:numId w:val="1"/>
        </w:numPr>
        <w:rPr>
          <w:rFonts w:ascii="Arial Black" w:hAnsi="Arial Black"/>
          <w:sz w:val="26"/>
          <w:szCs w:val="26"/>
        </w:rPr>
      </w:pPr>
      <w:r w:rsidRPr="00571A1B">
        <w:rPr>
          <w:rFonts w:ascii="Arial Black" w:hAnsi="Arial Black"/>
          <w:sz w:val="26"/>
          <w:szCs w:val="26"/>
        </w:rPr>
        <w:t>Roof plan &amp; type including</w:t>
      </w:r>
    </w:p>
    <w:p w14:paraId="51A293D4" w14:textId="77777777" w:rsidR="00BD3F82" w:rsidRPr="00571A1B" w:rsidRDefault="00BD3F82" w:rsidP="00BD3F82">
      <w:pPr>
        <w:pStyle w:val="ListParagraph"/>
        <w:numPr>
          <w:ilvl w:val="1"/>
          <w:numId w:val="1"/>
        </w:numPr>
        <w:rPr>
          <w:rFonts w:ascii="Arial Black" w:hAnsi="Arial Black"/>
          <w:sz w:val="26"/>
          <w:szCs w:val="26"/>
        </w:rPr>
      </w:pPr>
      <w:r w:rsidRPr="00571A1B">
        <w:rPr>
          <w:rFonts w:ascii="Arial Black" w:hAnsi="Arial Black"/>
          <w:sz w:val="26"/>
          <w:szCs w:val="26"/>
        </w:rPr>
        <w:t>Truss layout</w:t>
      </w:r>
    </w:p>
    <w:p w14:paraId="650E08DA" w14:textId="77777777" w:rsidR="00BD3F82" w:rsidRPr="00571A1B" w:rsidRDefault="00BD3F82" w:rsidP="00BD3F82">
      <w:pPr>
        <w:pStyle w:val="ListParagraph"/>
        <w:numPr>
          <w:ilvl w:val="1"/>
          <w:numId w:val="1"/>
        </w:numPr>
        <w:rPr>
          <w:rFonts w:ascii="Arial Black" w:hAnsi="Arial Black"/>
          <w:sz w:val="26"/>
          <w:szCs w:val="26"/>
        </w:rPr>
      </w:pPr>
      <w:r w:rsidRPr="00571A1B">
        <w:rPr>
          <w:rFonts w:ascii="Arial Black" w:hAnsi="Arial Black"/>
          <w:sz w:val="26"/>
          <w:szCs w:val="26"/>
        </w:rPr>
        <w:t>Truss reactions</w:t>
      </w:r>
    </w:p>
    <w:p w14:paraId="66766F0E" w14:textId="77777777" w:rsidR="00BD3F82" w:rsidRPr="00571A1B" w:rsidRDefault="00BD3F82" w:rsidP="00BD3F82">
      <w:pPr>
        <w:pStyle w:val="ListParagraph"/>
        <w:numPr>
          <w:ilvl w:val="0"/>
          <w:numId w:val="1"/>
        </w:numPr>
        <w:rPr>
          <w:rFonts w:ascii="Arial Black" w:hAnsi="Arial Black"/>
          <w:sz w:val="26"/>
          <w:szCs w:val="26"/>
        </w:rPr>
      </w:pPr>
      <w:r w:rsidRPr="00571A1B">
        <w:rPr>
          <w:rFonts w:ascii="Arial Black" w:hAnsi="Arial Black"/>
          <w:sz w:val="26"/>
          <w:szCs w:val="26"/>
        </w:rPr>
        <w:t>Foundation plan</w:t>
      </w:r>
    </w:p>
    <w:p w14:paraId="688F6073" w14:textId="77777777" w:rsidR="00BD3F82" w:rsidRPr="00571A1B" w:rsidRDefault="00BD3F82" w:rsidP="00BD3F82">
      <w:pPr>
        <w:pStyle w:val="ListParagraph"/>
        <w:numPr>
          <w:ilvl w:val="0"/>
          <w:numId w:val="1"/>
        </w:numPr>
        <w:rPr>
          <w:rFonts w:ascii="Arial Black" w:hAnsi="Arial Black"/>
          <w:sz w:val="26"/>
          <w:szCs w:val="26"/>
        </w:rPr>
      </w:pPr>
      <w:r w:rsidRPr="00571A1B">
        <w:rPr>
          <w:rFonts w:ascii="Arial Black" w:hAnsi="Arial Black"/>
          <w:sz w:val="26"/>
          <w:szCs w:val="26"/>
        </w:rPr>
        <w:t>Floor framing plan</w:t>
      </w:r>
    </w:p>
    <w:p w14:paraId="5F73F8FD" w14:textId="6997D888" w:rsidR="00BD3F82" w:rsidRPr="00571A1B" w:rsidRDefault="00BD3F82" w:rsidP="00BD3F82">
      <w:pPr>
        <w:pStyle w:val="ListParagraph"/>
        <w:numPr>
          <w:ilvl w:val="0"/>
          <w:numId w:val="1"/>
        </w:numPr>
        <w:rPr>
          <w:rFonts w:ascii="Arial Black" w:hAnsi="Arial Black"/>
          <w:sz w:val="26"/>
          <w:szCs w:val="26"/>
        </w:rPr>
      </w:pPr>
      <w:r w:rsidRPr="00571A1B">
        <w:rPr>
          <w:rFonts w:ascii="Arial Black" w:hAnsi="Arial Black"/>
          <w:sz w:val="26"/>
          <w:szCs w:val="26"/>
        </w:rPr>
        <w:t>Energy code credits selected</w:t>
      </w:r>
      <w:r w:rsidR="00A33244" w:rsidRPr="00571A1B">
        <w:rPr>
          <w:rFonts w:ascii="Arial Black" w:hAnsi="Arial Black"/>
          <w:sz w:val="26"/>
          <w:szCs w:val="26"/>
        </w:rPr>
        <w:t xml:space="preserve"> indicated ON plans</w:t>
      </w:r>
      <w:r w:rsidR="00C83731" w:rsidRPr="00571A1B">
        <w:rPr>
          <w:rFonts w:ascii="Arial Black" w:hAnsi="Arial Black"/>
          <w:sz w:val="26"/>
          <w:szCs w:val="26"/>
        </w:rPr>
        <w:t xml:space="preserve"> or Target UA Analysis &amp; Details provided. R406</w:t>
      </w:r>
    </w:p>
    <w:p w14:paraId="7F23DA3F" w14:textId="48CEAFC0" w:rsidR="00A33244" w:rsidRPr="000F7053" w:rsidRDefault="00A33244" w:rsidP="00A33244">
      <w:pPr>
        <w:pStyle w:val="ListParagraph"/>
        <w:numPr>
          <w:ilvl w:val="1"/>
          <w:numId w:val="1"/>
        </w:numPr>
        <w:rPr>
          <w:rFonts w:ascii="Arial Black" w:hAnsi="Arial Black"/>
          <w:sz w:val="26"/>
          <w:szCs w:val="26"/>
          <w:highlight w:val="yellow"/>
        </w:rPr>
      </w:pPr>
      <w:bookmarkStart w:id="0" w:name="_GoBack"/>
      <w:bookmarkEnd w:id="0"/>
      <w:r w:rsidRPr="000F7053">
        <w:rPr>
          <w:rFonts w:ascii="Arial Black" w:hAnsi="Arial Black"/>
          <w:sz w:val="26"/>
          <w:szCs w:val="26"/>
          <w:highlight w:val="yellow"/>
        </w:rPr>
        <w:t xml:space="preserve">Any change in energy code credit selections once permitted will require resubmission.  A revised set of plans with change in energy code selection ON revised set of plans will be reviewed </w:t>
      </w:r>
      <w:r w:rsidR="00C83731" w:rsidRPr="000F7053">
        <w:rPr>
          <w:rFonts w:ascii="Arial Black" w:hAnsi="Arial Black"/>
          <w:sz w:val="26"/>
          <w:szCs w:val="26"/>
          <w:highlight w:val="yellow"/>
        </w:rPr>
        <w:t xml:space="preserve">and fee required. </w:t>
      </w:r>
      <w:r w:rsidRPr="000F7053">
        <w:rPr>
          <w:rFonts w:ascii="Arial Black" w:hAnsi="Arial Black"/>
          <w:sz w:val="26"/>
          <w:szCs w:val="26"/>
          <w:highlight w:val="yellow"/>
        </w:rPr>
        <w:t xml:space="preserve"> </w:t>
      </w:r>
    </w:p>
    <w:p w14:paraId="1D78A903" w14:textId="6A37A96F" w:rsidR="00BD3F82" w:rsidRPr="00571A1B" w:rsidRDefault="00A33244" w:rsidP="00BD3F82">
      <w:pPr>
        <w:pStyle w:val="ListParagraph"/>
        <w:numPr>
          <w:ilvl w:val="0"/>
          <w:numId w:val="1"/>
        </w:numPr>
        <w:rPr>
          <w:rFonts w:ascii="Arial Black" w:hAnsi="Arial Black"/>
          <w:sz w:val="26"/>
          <w:szCs w:val="26"/>
        </w:rPr>
      </w:pPr>
      <w:r w:rsidRPr="00571A1B">
        <w:rPr>
          <w:rFonts w:ascii="Arial Black" w:hAnsi="Arial Black"/>
          <w:sz w:val="26"/>
          <w:szCs w:val="26"/>
        </w:rPr>
        <w:t xml:space="preserve">Plans shall be </w:t>
      </w:r>
      <w:r w:rsidR="00C83731" w:rsidRPr="00571A1B">
        <w:rPr>
          <w:rFonts w:ascii="Arial Black" w:hAnsi="Arial Black"/>
          <w:sz w:val="26"/>
          <w:szCs w:val="26"/>
        </w:rPr>
        <w:t xml:space="preserve">Min. </w:t>
      </w:r>
      <w:r w:rsidRPr="00571A1B">
        <w:rPr>
          <w:rFonts w:ascii="Arial Black" w:hAnsi="Arial Black"/>
          <w:sz w:val="26"/>
          <w:szCs w:val="26"/>
        </w:rPr>
        <w:t xml:space="preserve">11” x 17” </w:t>
      </w:r>
      <w:r w:rsidR="00C83731" w:rsidRPr="00571A1B">
        <w:rPr>
          <w:rFonts w:ascii="Arial Black" w:hAnsi="Arial Black"/>
          <w:sz w:val="26"/>
          <w:szCs w:val="26"/>
        </w:rPr>
        <w:t>to</w:t>
      </w:r>
      <w:r w:rsidRPr="00571A1B">
        <w:rPr>
          <w:rFonts w:ascii="Arial Black" w:hAnsi="Arial Black"/>
          <w:sz w:val="26"/>
          <w:szCs w:val="26"/>
        </w:rPr>
        <w:t xml:space="preserve"> 24” x 36” </w:t>
      </w:r>
      <w:r w:rsidR="00C83731" w:rsidRPr="00571A1B">
        <w:rPr>
          <w:rFonts w:ascii="Arial Black" w:hAnsi="Arial Black"/>
          <w:sz w:val="26"/>
          <w:szCs w:val="26"/>
        </w:rPr>
        <w:t xml:space="preserve">Max. </w:t>
      </w:r>
    </w:p>
    <w:p w14:paraId="38F890F6" w14:textId="77777777" w:rsidR="00A33244" w:rsidRPr="00571A1B" w:rsidRDefault="00A33244" w:rsidP="00BD3F82">
      <w:pPr>
        <w:pStyle w:val="ListParagraph"/>
        <w:numPr>
          <w:ilvl w:val="0"/>
          <w:numId w:val="1"/>
        </w:numPr>
        <w:rPr>
          <w:rFonts w:ascii="Arial Black" w:hAnsi="Arial Black"/>
          <w:sz w:val="26"/>
          <w:szCs w:val="26"/>
        </w:rPr>
      </w:pPr>
      <w:r w:rsidRPr="00571A1B">
        <w:rPr>
          <w:rFonts w:ascii="Arial Black" w:hAnsi="Arial Black"/>
          <w:sz w:val="26"/>
          <w:szCs w:val="26"/>
        </w:rPr>
        <w:t xml:space="preserve">Plans shall be clearly legible </w:t>
      </w:r>
    </w:p>
    <w:p w14:paraId="32DE020A" w14:textId="33E853D4" w:rsidR="00A33244" w:rsidRPr="00571A1B" w:rsidRDefault="00A33244" w:rsidP="00A33244">
      <w:pPr>
        <w:pStyle w:val="ListParagraph"/>
        <w:numPr>
          <w:ilvl w:val="0"/>
          <w:numId w:val="1"/>
        </w:numPr>
        <w:rPr>
          <w:rFonts w:ascii="Arial Black" w:hAnsi="Arial Black"/>
          <w:sz w:val="26"/>
          <w:szCs w:val="26"/>
        </w:rPr>
      </w:pPr>
      <w:r w:rsidRPr="00571A1B">
        <w:rPr>
          <w:rFonts w:ascii="Arial Black" w:hAnsi="Arial Black"/>
          <w:sz w:val="26"/>
          <w:szCs w:val="26"/>
        </w:rPr>
        <w:t>Plans requiring design shall be originals and stamped by a Washington State registered Architect or Engineer</w:t>
      </w:r>
    </w:p>
    <w:p w14:paraId="72E4B96A" w14:textId="14E09DDB" w:rsidR="006E431B" w:rsidRPr="00571A1B" w:rsidRDefault="009A53BE" w:rsidP="00A33244">
      <w:pPr>
        <w:pStyle w:val="ListParagraph"/>
        <w:numPr>
          <w:ilvl w:val="0"/>
          <w:numId w:val="1"/>
        </w:num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Buildings in Floodplains shall indicate on the plan the method to be used to comply with FEMA requirements</w:t>
      </w:r>
    </w:p>
    <w:sectPr w:rsidR="006E431B" w:rsidRPr="0057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806FD"/>
    <w:multiLevelType w:val="hybridMultilevel"/>
    <w:tmpl w:val="259C1B56"/>
    <w:lvl w:ilvl="0" w:tplc="2D5C7896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82"/>
    <w:rsid w:val="00070495"/>
    <w:rsid w:val="000F7053"/>
    <w:rsid w:val="004B7314"/>
    <w:rsid w:val="00571A1B"/>
    <w:rsid w:val="006E431B"/>
    <w:rsid w:val="007352CB"/>
    <w:rsid w:val="00905101"/>
    <w:rsid w:val="009A53BE"/>
    <w:rsid w:val="00A33244"/>
    <w:rsid w:val="00BD3F82"/>
    <w:rsid w:val="00C8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7782"/>
  <w15:chartTrackingRefBased/>
  <w15:docId w15:val="{A84D2AA5-CC6D-4BFD-A264-7F9B7F8B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Bell</dc:creator>
  <cp:keywords/>
  <dc:description/>
  <cp:lastModifiedBy>Michelle Johnson</cp:lastModifiedBy>
  <cp:revision>3</cp:revision>
  <cp:lastPrinted>2020-02-20T17:16:00Z</cp:lastPrinted>
  <dcterms:created xsi:type="dcterms:W3CDTF">2020-02-20T17:56:00Z</dcterms:created>
  <dcterms:modified xsi:type="dcterms:W3CDTF">2020-02-20T17:58:00Z</dcterms:modified>
</cp:coreProperties>
</file>